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5" w:rsidRDefault="00040B45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E5104" w:rsidRPr="00237662" w:rsidRDefault="006E5104" w:rsidP="00040B4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32E51" w:rsidRPr="00332E51" w:rsidRDefault="00332E51" w:rsidP="00CB076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986F33" w:rsidRPr="00040B45" w:rsidRDefault="00986F33" w:rsidP="00986F3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040B45">
        <w:rPr>
          <w:color w:val="FF0000"/>
          <w:sz w:val="44"/>
          <w:szCs w:val="44"/>
        </w:rPr>
        <w:t xml:space="preserve">РСО предлагают штрафовать </w:t>
      </w:r>
    </w:p>
    <w:p w:rsidR="008D2092" w:rsidRPr="00040B45" w:rsidRDefault="00986F33" w:rsidP="00986F3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040B45">
        <w:rPr>
          <w:color w:val="FF0000"/>
          <w:sz w:val="44"/>
          <w:szCs w:val="44"/>
        </w:rPr>
        <w:t>по двухступенчатой системе</w:t>
      </w:r>
    </w:p>
    <w:p w:rsidR="008D2092" w:rsidRPr="008D2092" w:rsidRDefault="008D2092" w:rsidP="008D2092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20"/>
          <w:szCs w:val="20"/>
        </w:rPr>
      </w:pPr>
    </w:p>
    <w:p w:rsidR="00986F33" w:rsidRPr="00986F33" w:rsidRDefault="00986F33" w:rsidP="00986F33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86F33">
        <w:rPr>
          <w:rFonts w:ascii="Times New Roman" w:hAnsi="Times New Roman" w:cs="Times New Roman"/>
          <w:color w:val="212121"/>
          <w:sz w:val="28"/>
          <w:szCs w:val="28"/>
        </w:rPr>
        <w:t>На рассмотрение Государственной Думы внесен законопроект, которым предложено введение двухступенчатой системы штрафов для коммунальных предприятий в случае нарушения с их стороны в части режима и качества предоставляемых ресурсов.</w:t>
      </w:r>
    </w:p>
    <w:p w:rsidR="00986F33" w:rsidRPr="00986F33" w:rsidRDefault="00986F33" w:rsidP="00986F3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986F33">
        <w:rPr>
          <w:color w:val="212121"/>
          <w:sz w:val="28"/>
          <w:szCs w:val="28"/>
        </w:rPr>
        <w:t>Депутаты рассмотрят законодательную инициативу в ходе пленарных заседаний весенней сессии во втором чтении.</w:t>
      </w:r>
    </w:p>
    <w:p w:rsidR="00986F33" w:rsidRPr="00986F33" w:rsidRDefault="00986F33" w:rsidP="00986F3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986F33">
        <w:rPr>
          <w:color w:val="212121"/>
          <w:sz w:val="28"/>
          <w:szCs w:val="28"/>
        </w:rPr>
        <w:t xml:space="preserve">По словам инициаторов изменений, которыми выступили представители партии «Единая Россия», редакция статьи 7.23 </w:t>
      </w:r>
      <w:proofErr w:type="spellStart"/>
      <w:r w:rsidRPr="00986F33">
        <w:rPr>
          <w:color w:val="212121"/>
          <w:sz w:val="28"/>
          <w:szCs w:val="28"/>
        </w:rPr>
        <w:t>КоАП</w:t>
      </w:r>
      <w:proofErr w:type="spellEnd"/>
      <w:r w:rsidRPr="00986F33">
        <w:rPr>
          <w:color w:val="212121"/>
          <w:sz w:val="28"/>
          <w:szCs w:val="28"/>
        </w:rPr>
        <w:t xml:space="preserve"> РФ, действующая на сегодняшний день, подразумевает штрафные санкции для должностных лиц в размере от 500 тыс. до 1 тыс. рублей, и суммы от 5 тыс. до 10 тыс. рублей для юридических лиц. Как известно, данные штрафы не подвергались индексации с 2007 года, а вместе с тем на практике было выявлено, что их размеры не являются внушительными для коммунальщиков.</w:t>
      </w:r>
    </w:p>
    <w:p w:rsidR="00986F33" w:rsidRPr="00986F33" w:rsidRDefault="00986F33" w:rsidP="00986F3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986F33">
        <w:rPr>
          <w:color w:val="212121"/>
          <w:sz w:val="28"/>
          <w:szCs w:val="28"/>
        </w:rPr>
        <w:t>Еще 20 января текущего года законопроект был принят Госдумой в первом чтении. В документе сказано, что первое нарушение обойдется РСО штрафом от 30 тыс. до 50 тыс. рублей, а должностным лицам – от 5 тыс. до 10 тыс. рублей. Повторное нарушение будет стоить от 50 тыс. до 200 тыс. рублей и от 15 тыс. до 30 тыс. рублей коммунальному предприятию и должностному лицу соответственно.</w:t>
      </w:r>
    </w:p>
    <w:p w:rsidR="00986F33" w:rsidRPr="00986F33" w:rsidRDefault="00986F33" w:rsidP="00986F3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986F33">
        <w:rPr>
          <w:color w:val="212121"/>
          <w:sz w:val="28"/>
          <w:szCs w:val="28"/>
        </w:rPr>
        <w:t>В первом чтении он был принят 20 января 2022 года. Согласно законопроекту, за первое нарушение организации штраф предлагался в размере 30 тысяч — 50 тысяч рублей, а должностных лиц — 5 тысяч -10 тысяч рублей. За повторное нарушение предусматривался штраф для компаний в размере от 50 тысяч до 200 тысяч рублей, а для должностных лиц — от 15 тысяч до 30 тысяч рублей.</w:t>
      </w:r>
    </w:p>
    <w:p w:rsidR="00986F33" w:rsidRPr="00986F33" w:rsidRDefault="00986F33" w:rsidP="00986F33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r w:rsidRPr="00986F33">
        <w:rPr>
          <w:color w:val="212121"/>
          <w:sz w:val="28"/>
          <w:szCs w:val="28"/>
        </w:rPr>
        <w:t>Тем не менее</w:t>
      </w:r>
      <w:r>
        <w:rPr>
          <w:color w:val="212121"/>
          <w:sz w:val="28"/>
          <w:szCs w:val="28"/>
        </w:rPr>
        <w:t>,</w:t>
      </w:r>
      <w:r w:rsidRPr="00986F33">
        <w:rPr>
          <w:color w:val="212121"/>
          <w:sz w:val="28"/>
          <w:szCs w:val="28"/>
        </w:rPr>
        <w:t xml:space="preserve"> со стороны Думского Комитета по госстроительству и законодательству поступили рекомендации по снижению нижней границы штрафной санкции при повторном нарушении должностного лица до 10 тыс. рублей и верхней границы до 100 тыс. рублей для юрлица.</w:t>
      </w:r>
    </w:p>
    <w:p w:rsidR="008D2092" w:rsidRPr="00986F33" w:rsidRDefault="008D2092" w:rsidP="00986F3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</w:p>
    <w:sectPr w:rsidR="008D2092" w:rsidRPr="00986F33" w:rsidSect="008D2092">
      <w:pgSz w:w="11906" w:h="16838"/>
      <w:pgMar w:top="567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3C22"/>
    <w:multiLevelType w:val="multilevel"/>
    <w:tmpl w:val="503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6"/>
  </w:num>
  <w:num w:numId="5">
    <w:abstractNumId w:val="31"/>
  </w:num>
  <w:num w:numId="6">
    <w:abstractNumId w:val="12"/>
  </w:num>
  <w:num w:numId="7">
    <w:abstractNumId w:val="22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5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40B45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44E7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43A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2092"/>
    <w:rsid w:val="008D372C"/>
    <w:rsid w:val="008F1568"/>
    <w:rsid w:val="009022DF"/>
    <w:rsid w:val="009431B7"/>
    <w:rsid w:val="00953560"/>
    <w:rsid w:val="00983C2A"/>
    <w:rsid w:val="00986F33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A1C67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41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465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94</cp:revision>
  <cp:lastPrinted>2022-04-21T04:39:00Z</cp:lastPrinted>
  <dcterms:created xsi:type="dcterms:W3CDTF">2018-09-24T09:07:00Z</dcterms:created>
  <dcterms:modified xsi:type="dcterms:W3CDTF">2022-05-16T04:09:00Z</dcterms:modified>
</cp:coreProperties>
</file>